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5E" w:rsidRDefault="00331D1C" w:rsidP="007918C0">
      <w:pPr>
        <w:spacing w:after="0"/>
        <w:jc w:val="center"/>
        <w:rPr>
          <w:rFonts w:ascii="Times New Roman" w:hAnsi="Times New Roman" w:cs="Times New Roman"/>
          <w:b/>
        </w:rPr>
      </w:pPr>
      <w:r w:rsidRPr="007E5689">
        <w:rPr>
          <w:rFonts w:ascii="Times New Roman" w:hAnsi="Times New Roman" w:cs="Times New Roman"/>
          <w:b/>
        </w:rPr>
        <w:t xml:space="preserve">Согласие </w:t>
      </w:r>
    </w:p>
    <w:p w:rsidR="008A0A5E" w:rsidRDefault="00331D1C" w:rsidP="007918C0">
      <w:pPr>
        <w:spacing w:after="0"/>
        <w:jc w:val="center"/>
        <w:rPr>
          <w:rFonts w:ascii="Times New Roman" w:hAnsi="Times New Roman" w:cs="Times New Roman"/>
          <w:b/>
        </w:rPr>
      </w:pPr>
      <w:r w:rsidRPr="007E5689">
        <w:rPr>
          <w:rFonts w:ascii="Times New Roman" w:hAnsi="Times New Roman" w:cs="Times New Roman"/>
          <w:b/>
        </w:rPr>
        <w:t>родителя (законного представителя) на обработку</w:t>
      </w:r>
      <w:r w:rsidR="007918C0">
        <w:rPr>
          <w:rFonts w:ascii="Times New Roman" w:hAnsi="Times New Roman" w:cs="Times New Roman"/>
          <w:b/>
        </w:rPr>
        <w:t xml:space="preserve"> персональ</w:t>
      </w:r>
      <w:r w:rsidR="00F53B75">
        <w:rPr>
          <w:rFonts w:ascii="Times New Roman" w:hAnsi="Times New Roman" w:cs="Times New Roman"/>
          <w:b/>
        </w:rPr>
        <w:t xml:space="preserve">ных данных обучающихся </w:t>
      </w:r>
    </w:p>
    <w:p w:rsidR="00331D1C" w:rsidRPr="00071F7B" w:rsidRDefault="00071F7B" w:rsidP="007918C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МОУ ДО «Буревестник»</w:t>
      </w:r>
    </w:p>
    <w:p w:rsidR="008A0A5E" w:rsidRPr="007E5689" w:rsidRDefault="008A0A5E" w:rsidP="007918C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 xml:space="preserve">Уважаемые родители для соблюдения требований закона N 152-ФЗ «О персональных данных» </w:t>
      </w:r>
      <w:r w:rsidR="00F53B75" w:rsidRPr="00F53B75">
        <w:rPr>
          <w:rFonts w:ascii="Times New Roman" w:hAnsi="Times New Roman" w:cs="Times New Roman"/>
        </w:rPr>
        <w:t xml:space="preserve">МБОУ ДО </w:t>
      </w:r>
      <w:proofErr w:type="spellStart"/>
      <w:r w:rsidR="00F53B75" w:rsidRPr="00F53B75">
        <w:rPr>
          <w:rFonts w:ascii="Times New Roman" w:hAnsi="Times New Roman" w:cs="Times New Roman"/>
        </w:rPr>
        <w:t>Кванториум</w:t>
      </w:r>
      <w:proofErr w:type="spellEnd"/>
      <w:r w:rsidR="00F53B75" w:rsidRPr="007E5689">
        <w:rPr>
          <w:rFonts w:ascii="Times New Roman" w:hAnsi="Times New Roman" w:cs="Times New Roman"/>
        </w:rPr>
        <w:t xml:space="preserve"> </w:t>
      </w:r>
      <w:r w:rsidR="00331D1C" w:rsidRPr="007E5689">
        <w:rPr>
          <w:rFonts w:ascii="Times New Roman" w:hAnsi="Times New Roman" w:cs="Times New Roman"/>
        </w:rPr>
        <w:t>долж</w:t>
      </w:r>
      <w:r w:rsidR="007E5689" w:rsidRPr="007E5689">
        <w:rPr>
          <w:rFonts w:ascii="Times New Roman" w:hAnsi="Times New Roman" w:cs="Times New Roman"/>
        </w:rPr>
        <w:t xml:space="preserve">ен </w:t>
      </w:r>
      <w:r w:rsidR="00331D1C" w:rsidRPr="007E5689">
        <w:rPr>
          <w:rFonts w:ascii="Times New Roman" w:hAnsi="Times New Roman" w:cs="Times New Roman"/>
        </w:rPr>
        <w:t xml:space="preserve">получить от родителей каждого </w:t>
      </w:r>
      <w:r w:rsidR="007E5689">
        <w:rPr>
          <w:rFonts w:ascii="Times New Roman" w:hAnsi="Times New Roman" w:cs="Times New Roman"/>
        </w:rPr>
        <w:t xml:space="preserve">воспитанника </w:t>
      </w:r>
      <w:r w:rsidR="00331D1C" w:rsidRPr="007E5689">
        <w:rPr>
          <w:rFonts w:ascii="Times New Roman" w:hAnsi="Times New Roman" w:cs="Times New Roman"/>
        </w:rPr>
        <w:t>согласие на обработку персональных данных. Без такого согласия мы не сможем вести учет ваших детей в привычном режиме.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3B75">
        <w:rPr>
          <w:rFonts w:ascii="Times New Roman" w:hAnsi="Times New Roman" w:cs="Times New Roman"/>
        </w:rPr>
        <w:tab/>
      </w:r>
      <w:r w:rsidR="007E5689">
        <w:rPr>
          <w:rFonts w:ascii="Times New Roman" w:hAnsi="Times New Roman" w:cs="Times New Roman"/>
        </w:rPr>
        <w:t xml:space="preserve">Администрация </w:t>
      </w:r>
      <w:r w:rsidR="00331D1C" w:rsidRPr="007E5689">
        <w:rPr>
          <w:rFonts w:ascii="Times New Roman" w:hAnsi="Times New Roman" w:cs="Times New Roman"/>
        </w:rPr>
        <w:t>гарантирует, в случае получения такого согласия с Вашей стороны, принятие максимального качества мер по защите персональных данных Ваших детей в соответствии с требованиями действующего законодательства.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Мы прекрасно понимаем, что определение «общедоступности» вызывает у вас оправданную настороженность. Со своей стороны, обращаем Ваше внимание на многолетний опыт взаимодействия: все это время мы фактически работали в режиме, который теперь назван общедоступным. Мы используем современные общеизвестные средства защиты от несанкционированного доступа и за все годы ни одной жалобы на утечку информации не поступало. Гарантируем и в дальнейшем заботливо относиться к Вашим персональным данным.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В отношении тех, кто не даст согласие на обработку данных, должна быть выполнена норма 152-ФЗ по блокированию обработки данных: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Статья 21. Обязанности оператора по устранению нарушений законодательства, допущенных при обработке персональных данных, а также по уточнению, блокированию и уничтожению персональных данных.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 xml:space="preserve">п.5.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7E5689">
        <w:rPr>
          <w:rFonts w:ascii="Times New Roman" w:hAnsi="Times New Roman" w:cs="Times New Roman"/>
        </w:rPr>
        <w:t>с даты поступления</w:t>
      </w:r>
      <w:proofErr w:type="gramEnd"/>
      <w:r w:rsidRPr="007E5689">
        <w:rPr>
          <w:rFonts w:ascii="Times New Roman" w:hAnsi="Times New Roman" w:cs="Times New Roman"/>
        </w:rPr>
        <w:t xml:space="preserve">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 xml:space="preserve">В этом случае персональные данные ребенка блокируются в «Личном деле», исключаются из всех информационных систем </w:t>
      </w:r>
      <w:r w:rsidR="007E5689">
        <w:rPr>
          <w:rFonts w:ascii="Times New Roman" w:hAnsi="Times New Roman" w:cs="Times New Roman"/>
        </w:rPr>
        <w:t xml:space="preserve"> </w:t>
      </w:r>
      <w:r w:rsidR="00F53B75" w:rsidRPr="00F53B75">
        <w:rPr>
          <w:rFonts w:ascii="Times New Roman" w:hAnsi="Times New Roman" w:cs="Times New Roman"/>
        </w:rPr>
        <w:t xml:space="preserve">МБОУ ДО </w:t>
      </w:r>
      <w:proofErr w:type="spellStart"/>
      <w:r w:rsidR="00F53B75" w:rsidRPr="00F53B75">
        <w:rPr>
          <w:rFonts w:ascii="Times New Roman" w:hAnsi="Times New Roman" w:cs="Times New Roman"/>
        </w:rPr>
        <w:t>Кванториум</w:t>
      </w:r>
      <w:proofErr w:type="spellEnd"/>
      <w:r w:rsidR="007E5689">
        <w:rPr>
          <w:rFonts w:ascii="Times New Roman" w:hAnsi="Times New Roman" w:cs="Times New Roman"/>
        </w:rPr>
        <w:t xml:space="preserve">  </w:t>
      </w:r>
      <w:r w:rsidR="00331D1C" w:rsidRPr="007E5689">
        <w:rPr>
          <w:rFonts w:ascii="Times New Roman" w:hAnsi="Times New Roman" w:cs="Times New Roman"/>
        </w:rPr>
        <w:t>и отсутствуют во всех учетных документах, заполняемых с 2011 года. Ребенок принимает участие только в тех мероприятиях, которые не сопровождаются составлением списка участников.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Разрешение будет храниться в</w:t>
      </w:r>
      <w:r w:rsidR="007E5689">
        <w:rPr>
          <w:rFonts w:ascii="Times New Roman" w:hAnsi="Times New Roman" w:cs="Times New Roman"/>
        </w:rPr>
        <w:t xml:space="preserve"> </w:t>
      </w:r>
      <w:r w:rsidR="00F53B75" w:rsidRPr="00F53B75">
        <w:rPr>
          <w:rFonts w:ascii="Times New Roman" w:hAnsi="Times New Roman" w:cs="Times New Roman"/>
        </w:rPr>
        <w:t xml:space="preserve">МБОУ ДО </w:t>
      </w:r>
      <w:proofErr w:type="spellStart"/>
      <w:r w:rsidR="00F53B75" w:rsidRPr="00F53B75">
        <w:rPr>
          <w:rFonts w:ascii="Times New Roman" w:hAnsi="Times New Roman" w:cs="Times New Roman"/>
        </w:rPr>
        <w:t>Кванториум</w:t>
      </w:r>
      <w:proofErr w:type="spellEnd"/>
      <w:r w:rsidR="00331D1C" w:rsidRPr="007E5689">
        <w:rPr>
          <w:rFonts w:ascii="Times New Roman" w:hAnsi="Times New Roman" w:cs="Times New Roman"/>
        </w:rPr>
        <w:t>, его содержание недоступно другим, поэтому распространяться оно будет только на</w:t>
      </w:r>
      <w:r w:rsidR="00F53B75">
        <w:rPr>
          <w:rFonts w:ascii="Times New Roman" w:hAnsi="Times New Roman" w:cs="Times New Roman"/>
        </w:rPr>
        <w:t xml:space="preserve">  </w:t>
      </w:r>
      <w:r w:rsidR="00F53B75" w:rsidRPr="00F53B75">
        <w:rPr>
          <w:rFonts w:ascii="Times New Roman" w:hAnsi="Times New Roman" w:cs="Times New Roman"/>
        </w:rPr>
        <w:t xml:space="preserve">МБОУ ДО </w:t>
      </w:r>
      <w:proofErr w:type="spellStart"/>
      <w:r w:rsidR="00F53B75" w:rsidRPr="00F53B75">
        <w:rPr>
          <w:rFonts w:ascii="Times New Roman" w:hAnsi="Times New Roman" w:cs="Times New Roman"/>
        </w:rPr>
        <w:t>Кванториум</w:t>
      </w:r>
      <w:proofErr w:type="spellEnd"/>
      <w:r w:rsidR="00331D1C" w:rsidRPr="007E5689">
        <w:rPr>
          <w:rFonts w:ascii="Times New Roman" w:hAnsi="Times New Roman" w:cs="Times New Roman"/>
        </w:rPr>
        <w:t>. Любой другой оператор персональных данных должен будет независимо получать от вас разрешение на обработку ваших персональных данных.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Принимая решение, не забывайте, что в любой момент на основании того же закона Вы можете изменить свое решение.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E5689">
        <w:rPr>
          <w:rFonts w:ascii="Times New Roman" w:hAnsi="Times New Roman" w:cs="Times New Roman"/>
          <w:b/>
        </w:rPr>
        <w:t>Памятка</w:t>
      </w:r>
      <w:r w:rsidR="007E5689" w:rsidRPr="007E5689">
        <w:rPr>
          <w:rFonts w:ascii="Times New Roman" w:hAnsi="Times New Roman" w:cs="Times New Roman"/>
          <w:b/>
        </w:rPr>
        <w:t xml:space="preserve"> </w:t>
      </w:r>
      <w:r w:rsidRPr="007E5689">
        <w:rPr>
          <w:rFonts w:ascii="Times New Roman" w:hAnsi="Times New Roman" w:cs="Times New Roman"/>
          <w:b/>
        </w:rPr>
        <w:t>по заполнению листа согласия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53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331D1C" w:rsidRPr="007E5689">
        <w:rPr>
          <w:rFonts w:ascii="Times New Roman" w:hAnsi="Times New Roman" w:cs="Times New Roman"/>
        </w:rPr>
        <w:t>В соответствии с требованиями Федерального закона от 27 июля 2006 г. № 152-ФЗ "О</w:t>
      </w:r>
      <w:r w:rsidR="007E5689">
        <w:rPr>
          <w:rFonts w:ascii="Times New Roman" w:hAnsi="Times New Roman" w:cs="Times New Roman"/>
        </w:rPr>
        <w:t xml:space="preserve"> </w:t>
      </w:r>
      <w:r w:rsidR="00331D1C" w:rsidRPr="007E5689">
        <w:rPr>
          <w:rFonts w:ascii="Times New Roman" w:hAnsi="Times New Roman" w:cs="Times New Roman"/>
        </w:rPr>
        <w:t xml:space="preserve">персональных данных, родителям (законным представителям) обучающихся необходимо заполнить листы согласия на обработку персональных данных. 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53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331D1C" w:rsidRPr="007E5689">
        <w:rPr>
          <w:rFonts w:ascii="Times New Roman" w:hAnsi="Times New Roman" w:cs="Times New Roman"/>
        </w:rPr>
        <w:t>Информация о ребенке и его законных представителях в образовательном учреждении</w:t>
      </w:r>
      <w:r>
        <w:rPr>
          <w:rFonts w:ascii="Times New Roman" w:hAnsi="Times New Roman" w:cs="Times New Roman"/>
        </w:rPr>
        <w:t xml:space="preserve"> </w:t>
      </w:r>
      <w:r w:rsidR="00331D1C" w:rsidRPr="007E5689">
        <w:rPr>
          <w:rFonts w:ascii="Times New Roman" w:hAnsi="Times New Roman" w:cs="Times New Roman"/>
        </w:rPr>
        <w:t xml:space="preserve">используется в образовательном и воспитательном  процессе. 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B75">
        <w:rPr>
          <w:rFonts w:ascii="Times New Roman" w:hAnsi="Times New Roman" w:cs="Times New Roman"/>
        </w:rPr>
        <w:tab/>
      </w:r>
      <w:r w:rsidR="007E5689">
        <w:rPr>
          <w:rFonts w:ascii="Times New Roman" w:hAnsi="Times New Roman" w:cs="Times New Roman"/>
        </w:rPr>
        <w:t xml:space="preserve">Данные о воспитанниках  </w:t>
      </w:r>
      <w:r w:rsidR="00331D1C" w:rsidRPr="007E5689">
        <w:rPr>
          <w:rFonts w:ascii="Times New Roman" w:hAnsi="Times New Roman" w:cs="Times New Roman"/>
        </w:rPr>
        <w:t xml:space="preserve">используются и передаются в санитарно-эпидемиологическую службу (при возникновении нештатных ситуаций), охранные службы в экстренных ситуациях (пожар), в </w:t>
      </w:r>
      <w:r w:rsidR="007E5689">
        <w:rPr>
          <w:rFonts w:ascii="Times New Roman" w:hAnsi="Times New Roman" w:cs="Times New Roman"/>
        </w:rPr>
        <w:t>отдел</w:t>
      </w:r>
      <w:r w:rsidR="00331D1C" w:rsidRPr="007E5689">
        <w:rPr>
          <w:rFonts w:ascii="Times New Roman" w:hAnsi="Times New Roman" w:cs="Times New Roman"/>
        </w:rPr>
        <w:t xml:space="preserve"> образования  города (защита интересов детей, статистические отч</w:t>
      </w:r>
      <w:r w:rsidR="007E5689">
        <w:rPr>
          <w:rFonts w:ascii="Times New Roman" w:hAnsi="Times New Roman" w:cs="Times New Roman"/>
        </w:rPr>
        <w:t xml:space="preserve">етность по численности, </w:t>
      </w:r>
      <w:r w:rsidR="00331D1C" w:rsidRPr="007E5689">
        <w:rPr>
          <w:rFonts w:ascii="Times New Roman" w:hAnsi="Times New Roman" w:cs="Times New Roman"/>
        </w:rPr>
        <w:t>при проведении конкурсов</w:t>
      </w:r>
      <w:r w:rsidR="007E5689">
        <w:rPr>
          <w:rFonts w:ascii="Times New Roman" w:hAnsi="Times New Roman" w:cs="Times New Roman"/>
        </w:rPr>
        <w:t>, соревнований и олимпиад и др.).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 xml:space="preserve">Лист согласия заполняется родителем (законным представителем) ребенка и прикрепляется к </w:t>
      </w:r>
      <w:r w:rsidR="007E5689">
        <w:rPr>
          <w:rFonts w:ascii="Times New Roman" w:hAnsi="Times New Roman" w:cs="Times New Roman"/>
        </w:rPr>
        <w:t>заявлению при приеме ребенка в учреждение.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Обработка персональных данных, предусмотренных настоящим Федеральным законом, осуществляется только с согласия родителей в письменной форме.</w:t>
      </w:r>
    </w:p>
    <w:p w:rsidR="00331D1C" w:rsidRPr="007E5689" w:rsidRDefault="007918C0" w:rsidP="0079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3B75">
        <w:rPr>
          <w:rFonts w:ascii="Times New Roman" w:hAnsi="Times New Roman" w:cs="Times New Roman"/>
        </w:rPr>
        <w:tab/>
      </w:r>
      <w:r w:rsidR="00331D1C" w:rsidRPr="007E5689">
        <w:rPr>
          <w:rFonts w:ascii="Times New Roman" w:hAnsi="Times New Roman" w:cs="Times New Roman"/>
        </w:rPr>
        <w:t>Письменное согласие должно включать в себя:</w:t>
      </w:r>
    </w:p>
    <w:p w:rsidR="00331D1C" w:rsidRPr="007E5689" w:rsidRDefault="00F53B75" w:rsidP="00F53B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31D1C" w:rsidRPr="007E5689">
        <w:rPr>
          <w:rFonts w:ascii="Times New Roman" w:hAnsi="Times New Roman" w:cs="Times New Roman"/>
        </w:rPr>
        <w:t xml:space="preserve">фамилию, имя, отчество, адрес родителя (законного представителя), номер основного документа, удостоверяющего его личность, сведения о дате выдачи указанного документа и выдавшем его органе, сведения о дате  рождения, месте рождения; (Без этих данных </w:t>
      </w:r>
      <w:r w:rsidR="007E5689">
        <w:rPr>
          <w:rFonts w:ascii="Times New Roman" w:hAnsi="Times New Roman" w:cs="Times New Roman"/>
        </w:rPr>
        <w:t>лист согласия недействителен!</w:t>
      </w:r>
      <w:r w:rsidR="00331D1C" w:rsidRPr="007E5689">
        <w:rPr>
          <w:rFonts w:ascii="Times New Roman" w:hAnsi="Times New Roman" w:cs="Times New Roman"/>
        </w:rPr>
        <w:t>)</w:t>
      </w:r>
    </w:p>
    <w:p w:rsidR="00331D1C" w:rsidRPr="007E5689" w:rsidRDefault="00F53B75" w:rsidP="00F53B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331D1C" w:rsidRPr="007E5689">
        <w:rPr>
          <w:rFonts w:ascii="Times New Roman" w:hAnsi="Times New Roman" w:cs="Times New Roman"/>
        </w:rPr>
        <w:t>цель обработки персональных данных;</w:t>
      </w:r>
    </w:p>
    <w:p w:rsidR="00331D1C" w:rsidRPr="007E5689" w:rsidRDefault="00F53B75" w:rsidP="00F53B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31D1C" w:rsidRPr="007E5689">
        <w:rPr>
          <w:rFonts w:ascii="Times New Roman" w:hAnsi="Times New Roman" w:cs="Times New Roman"/>
        </w:rPr>
        <w:t>перечень персональных данных, на обработку которых дается согласие субъекта персональных данных;</w:t>
      </w:r>
    </w:p>
    <w:p w:rsidR="00331D1C" w:rsidRPr="007E5689" w:rsidRDefault="00F53B75" w:rsidP="00F53B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331D1C" w:rsidRPr="007E5689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 Например</w:t>
      </w:r>
      <w:r w:rsidR="007918C0">
        <w:rPr>
          <w:rFonts w:ascii="Times New Roman" w:hAnsi="Times New Roman" w:cs="Times New Roman"/>
        </w:rPr>
        <w:t xml:space="preserve">: </w:t>
      </w:r>
      <w:r w:rsidR="00331D1C" w:rsidRPr="007E5689">
        <w:rPr>
          <w:rFonts w:ascii="Times New Roman" w:hAnsi="Times New Roman" w:cs="Times New Roman"/>
        </w:rPr>
        <w:t xml:space="preserve">Участие в дистанционных конкурсах и олимпиадах (отправка заявки на участие по сети Интернет), выставление на сайте </w:t>
      </w:r>
      <w:r w:rsidR="007918C0">
        <w:rPr>
          <w:rFonts w:ascii="Times New Roman" w:hAnsi="Times New Roman" w:cs="Times New Roman"/>
        </w:rPr>
        <w:t xml:space="preserve"> </w:t>
      </w:r>
      <w:r w:rsidRPr="00F53B75">
        <w:rPr>
          <w:rFonts w:ascii="Times New Roman" w:hAnsi="Times New Roman" w:cs="Times New Roman"/>
        </w:rPr>
        <w:t xml:space="preserve">МБОУ ДО </w:t>
      </w:r>
      <w:proofErr w:type="spellStart"/>
      <w:r w:rsidRPr="00F53B75">
        <w:rPr>
          <w:rFonts w:ascii="Times New Roman" w:hAnsi="Times New Roman" w:cs="Times New Roman"/>
        </w:rPr>
        <w:t>Кванториум</w:t>
      </w:r>
      <w:proofErr w:type="spellEnd"/>
      <w:r>
        <w:rPr>
          <w:rFonts w:ascii="Times New Roman" w:hAnsi="Times New Roman" w:cs="Times New Roman"/>
        </w:rPr>
        <w:t xml:space="preserve">  </w:t>
      </w:r>
      <w:r w:rsidR="00331D1C" w:rsidRPr="007E5689">
        <w:rPr>
          <w:rFonts w:ascii="Times New Roman" w:hAnsi="Times New Roman" w:cs="Times New Roman"/>
        </w:rPr>
        <w:t>информации о победителях олимпиад и конкурсов (Ф.И.</w:t>
      </w:r>
      <w:proofErr w:type="gramStart"/>
      <w:r w:rsidR="00331D1C" w:rsidRPr="007E5689">
        <w:rPr>
          <w:rFonts w:ascii="Times New Roman" w:hAnsi="Times New Roman" w:cs="Times New Roman"/>
        </w:rPr>
        <w:t>О</w:t>
      </w:r>
      <w:proofErr w:type="gramEnd"/>
      <w:r w:rsidR="00331D1C" w:rsidRPr="007E5689">
        <w:rPr>
          <w:rFonts w:ascii="Times New Roman" w:hAnsi="Times New Roman" w:cs="Times New Roman"/>
        </w:rPr>
        <w:t xml:space="preserve"> обучающегося и фото) и т.д.</w:t>
      </w:r>
    </w:p>
    <w:p w:rsidR="00331D1C" w:rsidRPr="007E5689" w:rsidRDefault="00331D1C" w:rsidP="00F53B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5.    срок, в течение которого действует согласие, а также порядок его отзыва.</w:t>
      </w:r>
    </w:p>
    <w:p w:rsidR="00331D1C" w:rsidRPr="007E5689" w:rsidRDefault="00331D1C" w:rsidP="007918C0">
      <w:pPr>
        <w:spacing w:after="0"/>
        <w:jc w:val="both"/>
        <w:rPr>
          <w:rFonts w:ascii="Times New Roman" w:hAnsi="Times New Roman" w:cs="Times New Roman"/>
        </w:rPr>
      </w:pP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 xml:space="preserve">Настоятельно просим подтвердить своё согласие на обработку всех данных. 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 </w:t>
      </w:r>
    </w:p>
    <w:p w:rsidR="00331D1C" w:rsidRPr="007918C0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7918C0">
        <w:rPr>
          <w:rFonts w:ascii="Times New Roman" w:hAnsi="Times New Roman" w:cs="Times New Roman"/>
          <w:i/>
        </w:rPr>
        <w:t>Список действующих нормативных документов в области защиты персональных данных</w:t>
      </w:r>
    </w:p>
    <w:p w:rsidR="00331D1C" w:rsidRPr="007E5689" w:rsidRDefault="00331D1C" w:rsidP="007918C0">
      <w:pPr>
        <w:spacing w:after="0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Федеральный закон «О персональных данных» от 27 июля 2006 года №152-ФЗ. Указ Президента Российской Федерации от 6 марта 1997 года №188 «Об утверждении перечня сведений конфиденциального характера».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Постановление Правительства Российской Федерации от 17 ноября 2007 года №781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Постановления Правительства Российской Федерации от 6 июля 2008 года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>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 xml:space="preserve">Приказ ФСТЭК России, ФСБ России, </w:t>
      </w:r>
      <w:proofErr w:type="spellStart"/>
      <w:r w:rsidRPr="007E5689">
        <w:rPr>
          <w:rFonts w:ascii="Times New Roman" w:hAnsi="Times New Roman" w:cs="Times New Roman"/>
        </w:rPr>
        <w:t>Мининформсвязи</w:t>
      </w:r>
      <w:proofErr w:type="spellEnd"/>
      <w:r w:rsidRPr="007E5689">
        <w:rPr>
          <w:rFonts w:ascii="Times New Roman" w:hAnsi="Times New Roman" w:cs="Times New Roman"/>
        </w:rPr>
        <w:t xml:space="preserve"> России от 13 февраля 2008 года №55/86/20 «Об утверждении порядка проведения классификации информационных систем персональных данных».</w:t>
      </w:r>
    </w:p>
    <w:p w:rsidR="00331D1C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 xml:space="preserve">Письмо </w:t>
      </w:r>
      <w:proofErr w:type="spellStart"/>
      <w:r w:rsidRPr="007E5689">
        <w:rPr>
          <w:rFonts w:ascii="Times New Roman" w:hAnsi="Times New Roman" w:cs="Times New Roman"/>
        </w:rPr>
        <w:t>Рособразования</w:t>
      </w:r>
      <w:proofErr w:type="spellEnd"/>
      <w:r w:rsidRPr="007E5689">
        <w:rPr>
          <w:rFonts w:ascii="Times New Roman" w:hAnsi="Times New Roman" w:cs="Times New Roman"/>
        </w:rPr>
        <w:t xml:space="preserve"> от 3 сентября 2008 года №17-02-09/185 «О предоставлении уведомлений об обработке персональных данных».</w:t>
      </w:r>
    </w:p>
    <w:p w:rsidR="00C83F9A" w:rsidRPr="007E5689" w:rsidRDefault="00331D1C" w:rsidP="00F53B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689">
        <w:rPr>
          <w:rFonts w:ascii="Times New Roman" w:hAnsi="Times New Roman" w:cs="Times New Roman"/>
        </w:rPr>
        <w:t xml:space="preserve">Письмо </w:t>
      </w:r>
      <w:proofErr w:type="spellStart"/>
      <w:r w:rsidRPr="007E5689">
        <w:rPr>
          <w:rFonts w:ascii="Times New Roman" w:hAnsi="Times New Roman" w:cs="Times New Roman"/>
        </w:rPr>
        <w:t>Рособразования</w:t>
      </w:r>
      <w:proofErr w:type="spellEnd"/>
      <w:r w:rsidRPr="007E5689">
        <w:rPr>
          <w:rFonts w:ascii="Times New Roman" w:hAnsi="Times New Roman" w:cs="Times New Roman"/>
        </w:rPr>
        <w:t xml:space="preserve"> от 27 июля 2009 года №17-110 «Об обеспечении защиты персональных данных».</w:t>
      </w:r>
    </w:p>
    <w:sectPr w:rsidR="00C83F9A" w:rsidRPr="007E5689" w:rsidSect="007E56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1C"/>
    <w:rsid w:val="00071F7B"/>
    <w:rsid w:val="00331D1C"/>
    <w:rsid w:val="00522A81"/>
    <w:rsid w:val="007918C0"/>
    <w:rsid w:val="007E5689"/>
    <w:rsid w:val="008A0A5E"/>
    <w:rsid w:val="00C83F9A"/>
    <w:rsid w:val="00C9220C"/>
    <w:rsid w:val="00CC2FE5"/>
    <w:rsid w:val="00D4655F"/>
    <w:rsid w:val="00F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Творчества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</cp:lastModifiedBy>
  <cp:revision>9</cp:revision>
  <dcterms:created xsi:type="dcterms:W3CDTF">2012-04-19T02:20:00Z</dcterms:created>
  <dcterms:modified xsi:type="dcterms:W3CDTF">2019-01-17T00:34:00Z</dcterms:modified>
</cp:coreProperties>
</file>